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X="-636" w:tblpY="1336"/>
        <w:tblW w:w="10809" w:type="dxa"/>
        <w:tblLook w:val="04A0" w:firstRow="1" w:lastRow="0" w:firstColumn="1" w:lastColumn="0" w:noHBand="0" w:noVBand="1"/>
      </w:tblPr>
      <w:tblGrid>
        <w:gridCol w:w="1951"/>
        <w:gridCol w:w="7973"/>
        <w:gridCol w:w="885"/>
      </w:tblGrid>
      <w:tr w:rsidR="00A54C3F" w:rsidRPr="00F25B51" w:rsidTr="006861D4">
        <w:trPr>
          <w:trHeight w:val="706"/>
        </w:trPr>
        <w:tc>
          <w:tcPr>
            <w:tcW w:w="10809" w:type="dxa"/>
            <w:gridSpan w:val="3"/>
          </w:tcPr>
          <w:p w:rsidR="00A54C3F" w:rsidRDefault="00A54C3F" w:rsidP="00807CBA">
            <w:pPr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 xml:space="preserve">Barrando le caselle interessate si potrà effettuare la media che porterà al giudizio finale d’esame del candidato. </w:t>
            </w:r>
          </w:p>
          <w:p w:rsidR="006861D4" w:rsidRPr="006861D4" w:rsidRDefault="006861D4" w:rsidP="00807CBA">
            <w:pPr>
              <w:snapToGrid w:val="0"/>
              <w:jc w:val="both"/>
              <w:rPr>
                <w:rFonts w:ascii="Book Antiqua" w:hAnsi="Book Antiqua"/>
                <w:i/>
                <w:sz w:val="20"/>
                <w:szCs w:val="20"/>
              </w:rPr>
            </w:pPr>
            <w:r w:rsidRPr="006861D4">
              <w:rPr>
                <w:rFonts w:ascii="Book Antiqua" w:hAnsi="Book Antiqua"/>
                <w:i/>
                <w:sz w:val="20"/>
                <w:szCs w:val="20"/>
              </w:rPr>
              <w:t>I descrittori sono</w:t>
            </w:r>
            <w:r w:rsidR="00807CBA">
              <w:rPr>
                <w:rFonts w:ascii="Book Antiqua" w:hAnsi="Book Antiqua"/>
                <w:i/>
                <w:sz w:val="20"/>
                <w:szCs w:val="20"/>
              </w:rPr>
              <w:t>, comunque,</w:t>
            </w:r>
            <w:r w:rsidRPr="006861D4">
              <w:rPr>
                <w:rFonts w:ascii="Book Antiqua" w:hAnsi="Book Antiqua"/>
                <w:i/>
                <w:sz w:val="20"/>
                <w:szCs w:val="20"/>
              </w:rPr>
              <w:t xml:space="preserve"> indicativi e declinabili in relazione alle potenzialità effettive di evoluzione dell’alunno/a. </w:t>
            </w:r>
            <w:r>
              <w:rPr>
                <w:rFonts w:ascii="Book Antiqua" w:hAnsi="Book Antiqua"/>
                <w:i/>
                <w:sz w:val="20"/>
                <w:szCs w:val="20"/>
              </w:rPr>
              <w:t xml:space="preserve"> </w:t>
            </w:r>
            <w:r w:rsidRPr="006861D4">
              <w:rPr>
                <w:rFonts w:ascii="Book Antiqua" w:hAnsi="Book Antiqua"/>
                <w:i/>
                <w:sz w:val="20"/>
                <w:szCs w:val="20"/>
              </w:rPr>
              <w:t>Nel caso in cui non fosse possibile attenersi alle indicazioni, si rimanda ai criteri stabiliti nel Profilo di funzionamento.</w:t>
            </w:r>
          </w:p>
          <w:p w:rsidR="006861D4" w:rsidRPr="00F25B51" w:rsidRDefault="006861D4" w:rsidP="00F25B51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DESCRITTORI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VOTO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left="11"/>
              <w:jc w:val="both"/>
              <w:rPr>
                <w:rFonts w:ascii="Book Antiqua" w:hAnsi="Book Antiqua"/>
                <w:b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>Nel corso del triennio l'alunno</w:t>
            </w:r>
            <w:r w:rsidR="00EA31A1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>/a</w:t>
            </w: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ha mostrato</w:t>
            </w:r>
            <w:r w:rsidR="00EA31A1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un impegno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 w:val="restart"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11863" w:rsidP="00911863">
            <w:pPr>
              <w:pStyle w:val="Stile"/>
              <w:tabs>
                <w:tab w:val="center" w:pos="3639"/>
              </w:tabs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  <w:lang w:bidi="he-IL"/>
              </w:rPr>
              <w:t>c</w:t>
            </w:r>
            <w:r w:rsidR="00905173">
              <w:rPr>
                <w:rFonts w:ascii="Book Antiqua" w:hAnsi="Book Antiqua"/>
                <w:sz w:val="20"/>
                <w:szCs w:val="20"/>
                <w:lang w:bidi="he-IL"/>
              </w:rPr>
              <w:t>ostante</w:t>
            </w:r>
            <w:proofErr w:type="gramEnd"/>
            <w:r>
              <w:rPr>
                <w:rFonts w:ascii="Book Antiqua" w:hAnsi="Book Antiqua"/>
                <w:sz w:val="20"/>
                <w:szCs w:val="20"/>
                <w:lang w:bidi="he-IL"/>
              </w:rPr>
              <w:t xml:space="preserve"> e produttivo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1186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  <w:lang w:bidi="he-IL"/>
              </w:rPr>
              <w:t>c</w:t>
            </w:r>
            <w:r w:rsidR="00E13570">
              <w:rPr>
                <w:rFonts w:ascii="Book Antiqua" w:hAnsi="Book Antiqua"/>
                <w:sz w:val="20"/>
                <w:szCs w:val="20"/>
                <w:lang w:bidi="he-IL"/>
              </w:rPr>
              <w:t>ostante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1186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  <w:lang w:bidi="he-IL"/>
              </w:rPr>
              <w:t>regolare</w:t>
            </w:r>
            <w:proofErr w:type="gramEnd"/>
            <w:r>
              <w:rPr>
                <w:rFonts w:ascii="Book Antiqua" w:hAnsi="Book Antiqua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nel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 complesso regolare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superficiale</w:t>
            </w:r>
            <w:proofErr w:type="gramEnd"/>
          </w:p>
          <w:p w:rsidR="001E3BA3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selettivo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discontinuo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 </w:t>
            </w:r>
          </w:p>
          <w:p w:rsidR="001E3BA3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inefficace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911863" w:rsidP="00911863">
            <w:pPr>
              <w:pStyle w:val="Stile"/>
              <w:ind w:left="23" w:right="1690"/>
              <w:rPr>
                <w:rFonts w:ascii="Book Antiqua" w:hAnsi="Book Antiqua"/>
                <w:b/>
                <w:sz w:val="20"/>
                <w:szCs w:val="20"/>
                <w:lang w:bidi="he-IL"/>
              </w:rPr>
            </w:pPr>
            <w:proofErr w:type="gramStart"/>
            <w:r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e </w:t>
            </w:r>
            <w:r w:rsidR="00A54C3F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un</w:t>
            </w:r>
            <w:proofErr w:type="gramEnd"/>
            <w:r w:rsidR="00A54C3F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  <w:lang w:bidi="he-IL"/>
              </w:rPr>
              <w:t>apprendimento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911863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>
              <w:rPr>
                <w:rFonts w:ascii="Book Antiqua" w:hAnsi="Book Antiqua" w:cs="Adobe Arabic"/>
                <w:b/>
                <w:sz w:val="20"/>
                <w:szCs w:val="20"/>
              </w:rPr>
              <w:t>Apprendimento</w:t>
            </w:r>
          </w:p>
        </w:tc>
        <w:tc>
          <w:tcPr>
            <w:tcW w:w="7973" w:type="dxa"/>
          </w:tcPr>
          <w:p w:rsidR="00A54C3F" w:rsidRPr="00F25B51" w:rsidRDefault="00911863" w:rsidP="00911863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  <w:lang w:bidi="he-IL"/>
              </w:rPr>
              <w:t>rilevante</w:t>
            </w:r>
            <w:proofErr w:type="gramEnd"/>
            <w:r>
              <w:rPr>
                <w:rFonts w:ascii="Book Antiqua" w:hAnsi="Book Antiqua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11863" w:rsidP="00A85A60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>
              <w:rPr>
                <w:rFonts w:ascii="Book Antiqua" w:hAnsi="Book Antiqua"/>
                <w:sz w:val="20"/>
                <w:szCs w:val="20"/>
                <w:lang w:bidi="he-IL"/>
              </w:rPr>
              <w:t xml:space="preserve"> </w:t>
            </w:r>
            <w:proofErr w:type="gramStart"/>
            <w:r>
              <w:rPr>
                <w:rFonts w:ascii="Book Antiqua" w:hAnsi="Book Antiqua"/>
                <w:sz w:val="20"/>
                <w:szCs w:val="20"/>
                <w:lang w:bidi="he-IL"/>
              </w:rPr>
              <w:t>significativo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11863" w:rsidP="00567070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  <w:lang w:bidi="he-IL"/>
              </w:rPr>
              <w:t>efficace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3417FB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b</w:t>
            </w:r>
            <w:r w:rsidR="00A54C3F" w:rsidRPr="00F25B51">
              <w:rPr>
                <w:rFonts w:ascii="Book Antiqua" w:hAnsi="Book Antiqua"/>
                <w:sz w:val="20"/>
                <w:szCs w:val="20"/>
                <w:lang w:bidi="he-IL"/>
              </w:rPr>
              <w:t>uon</w:t>
            </w:r>
            <w:r w:rsidR="003417FB">
              <w:rPr>
                <w:rFonts w:ascii="Book Antiqua" w:hAnsi="Book Antiqua"/>
                <w:sz w:val="20"/>
                <w:szCs w:val="20"/>
                <w:lang w:bidi="he-IL"/>
              </w:rPr>
              <w:t>o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sufficiente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 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right="-508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superficiale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 </w:t>
            </w:r>
          </w:p>
          <w:p w:rsidR="00A54C3F" w:rsidRPr="00F25B51" w:rsidRDefault="00A54C3F" w:rsidP="003417FB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lacunos</w:t>
            </w:r>
            <w:r w:rsidR="003417FB">
              <w:rPr>
                <w:rFonts w:ascii="Book Antiqua" w:hAnsi="Book Antiqua"/>
                <w:sz w:val="20"/>
                <w:szCs w:val="20"/>
                <w:lang w:bidi="he-IL"/>
              </w:rPr>
              <w:t>o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Il candidato</w:t>
            </w:r>
            <w:r w:rsidR="00EA31A1" w:rsidRPr="00F25B51">
              <w:rPr>
                <w:rFonts w:ascii="Book Antiqua" w:hAnsi="Book Antiqua" w:cs="Adobe Arabic"/>
                <w:b/>
                <w:sz w:val="20"/>
                <w:szCs w:val="20"/>
              </w:rPr>
              <w:t>/La candidata</w:t>
            </w:r>
            <w:r w:rsidR="003417FB">
              <w:rPr>
                <w:rFonts w:ascii="Book Antiqua" w:hAnsi="Book Antiqua" w:cs="Adobe Arabic"/>
                <w:b/>
                <w:sz w:val="20"/>
                <w:szCs w:val="20"/>
              </w:rPr>
              <w:t xml:space="preserve"> guidato/a</w:t>
            </w: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 xml:space="preserve"> </w:t>
            </w: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ha affrontato l’esame in modo...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320"/>
        </w:trPr>
        <w:tc>
          <w:tcPr>
            <w:tcW w:w="1951" w:type="dxa"/>
            <w:vMerge w:val="restart"/>
            <w:shd w:val="clear" w:color="auto" w:fill="548DD4" w:themeFill="text2" w:themeFillTint="99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Esame</w:t>
            </w:r>
          </w:p>
        </w:tc>
        <w:tc>
          <w:tcPr>
            <w:tcW w:w="7973" w:type="dxa"/>
          </w:tcPr>
          <w:p w:rsidR="00A54C3F" w:rsidRPr="00F25B51" w:rsidRDefault="00E576BF" w:rsidP="006223C9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responsabile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e con sicurezza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576BF" w:rsidP="006223C9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r</w:t>
            </w:r>
            <w:r w:rsidR="006223C9">
              <w:rPr>
                <w:rFonts w:ascii="Book Antiqua" w:hAnsi="Book Antiqua"/>
                <w:sz w:val="20"/>
                <w:szCs w:val="20"/>
              </w:rPr>
              <w:t>esponsabile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3417FB" w:rsidP="00E13570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>
              <w:rPr>
                <w:rFonts w:ascii="Book Antiqua" w:hAnsi="Book Antiqua" w:cs="Adobe Arabic"/>
                <w:sz w:val="20"/>
                <w:szCs w:val="20"/>
              </w:rPr>
              <w:t>serio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deguato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ccettabile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superficiale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molto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</w:rPr>
              <w:t xml:space="preserve"> superficiale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dimostrando</w:t>
            </w:r>
            <w:proofErr w:type="gramEnd"/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una  conoscenza dei contenuti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Conoscenze</w:t>
            </w:r>
          </w:p>
        </w:tc>
        <w:tc>
          <w:tcPr>
            <w:tcW w:w="7973" w:type="dxa"/>
          </w:tcPr>
          <w:p w:rsidR="00A54C3F" w:rsidRPr="00F25B51" w:rsidRDefault="003417FB" w:rsidP="00E576BF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c</w:t>
            </w:r>
            <w:r w:rsidR="00E576BF">
              <w:rPr>
                <w:rFonts w:ascii="Book Antiqua" w:hAnsi="Book Antiqua"/>
                <w:sz w:val="20"/>
                <w:szCs w:val="20"/>
              </w:rPr>
              <w:t>ompleta</w:t>
            </w:r>
            <w:proofErr w:type="gramEnd"/>
            <w:r w:rsidR="00E576BF">
              <w:rPr>
                <w:rFonts w:ascii="Book Antiqua" w:hAnsi="Book Antiqua"/>
                <w:sz w:val="20"/>
                <w:szCs w:val="20"/>
              </w:rPr>
              <w:t xml:space="preserve"> e approfondita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3417FB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o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ttima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più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</w:rPr>
              <w:t xml:space="preserve"> che buona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3417FB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b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uona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3417FB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ufficiente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3417FB" w:rsidP="003417FB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p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arziale</w:t>
            </w:r>
            <w:proofErr w:type="gramEnd"/>
            <w:r w:rsidR="00EA31A1" w:rsidRPr="00F25B51">
              <w:rPr>
                <w:rFonts w:ascii="Book Antiqua" w:hAnsi="Book Antiqua"/>
                <w:sz w:val="20"/>
                <w:szCs w:val="20"/>
              </w:rPr>
              <w:t xml:space="preserve"> - </w:t>
            </w:r>
            <w:r>
              <w:rPr>
                <w:rFonts w:ascii="Book Antiqua" w:hAnsi="Book Antiqua"/>
                <w:sz w:val="20"/>
                <w:szCs w:val="20"/>
              </w:rPr>
              <w:t>l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 xml:space="preserve">acunosa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esposti</w:t>
            </w:r>
            <w:proofErr w:type="gramEnd"/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in modo...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548DD4" w:themeFill="text2" w:themeFillTint="99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Esposizione</w:t>
            </w:r>
          </w:p>
        </w:tc>
        <w:tc>
          <w:tcPr>
            <w:tcW w:w="7973" w:type="dxa"/>
          </w:tcPr>
          <w:p w:rsidR="00A54C3F" w:rsidRPr="00F25B51" w:rsidRDefault="00E576BF" w:rsidP="00E576BF">
            <w:pPr>
              <w:rPr>
                <w:rFonts w:ascii="Book Antiqua" w:hAnsi="Book Antiqua" w:cstheme="minorHAnsi"/>
                <w:sz w:val="20"/>
                <w:szCs w:val="20"/>
              </w:rPr>
            </w:pPr>
            <w:r w:rsidRPr="00F25B51">
              <w:rPr>
                <w:rFonts w:ascii="Book Antiqua" w:hAnsi="Book Antiqua" w:cstheme="minorHAnsi"/>
                <w:sz w:val="20"/>
                <w:szCs w:val="20"/>
              </w:rPr>
              <w:t>A</w:t>
            </w:r>
            <w:r w:rsidR="000E7F33" w:rsidRPr="00F25B51">
              <w:rPr>
                <w:rFonts w:ascii="Book Antiqua" w:hAnsi="Book Antiqua" w:cstheme="minorHAnsi"/>
                <w:sz w:val="20"/>
                <w:szCs w:val="20"/>
              </w:rPr>
              <w:t>utonomo</w:t>
            </w:r>
            <w:r>
              <w:rPr>
                <w:rFonts w:ascii="Book Antiqua" w:hAnsi="Book Antiqua" w:cstheme="minorHAnsi"/>
                <w:sz w:val="20"/>
                <w:szCs w:val="20"/>
              </w:rPr>
              <w:t>,</w:t>
            </w:r>
            <w:r w:rsidR="006223C9">
              <w:rPr>
                <w:rFonts w:ascii="Book Antiqua" w:hAnsi="Book Antiqua" w:cstheme="minorHAnsi"/>
                <w:sz w:val="20"/>
                <w:szCs w:val="20"/>
              </w:rPr>
              <w:t xml:space="preserve"> personale </w:t>
            </w:r>
            <w:r w:rsidR="000E7F33" w:rsidRPr="00F25B51">
              <w:rPr>
                <w:rFonts w:ascii="Book Antiqua" w:hAnsi="Book Antiqua" w:cstheme="minorHAnsi"/>
                <w:sz w:val="20"/>
                <w:szCs w:val="20"/>
              </w:rPr>
              <w:t xml:space="preserve">e significativo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223C9" w:rsidP="006223C9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sz w:val="20"/>
                <w:szCs w:val="20"/>
              </w:rPr>
              <w:t>autonomo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576BF">
              <w:rPr>
                <w:rFonts w:ascii="Book Antiqua" w:hAnsi="Book Antiqua"/>
                <w:sz w:val="20"/>
                <w:szCs w:val="20"/>
              </w:rPr>
              <w:t>e personale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0E7F33" w:rsidRPr="00F25B51" w:rsidRDefault="00E576BF" w:rsidP="00F25B5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Personale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576BF" w:rsidP="00F25B51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Complessivamente l</w:t>
            </w:r>
            <w:r w:rsidR="000E7F33" w:rsidRPr="00F25B51">
              <w:rPr>
                <w:rFonts w:ascii="Book Antiqua" w:hAnsi="Book Antiqua"/>
                <w:sz w:val="20"/>
                <w:szCs w:val="20"/>
              </w:rPr>
              <w:t>ineare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152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emplice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incompleto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essenziale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i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ncerto</w:t>
            </w:r>
            <w:proofErr w:type="gramEnd"/>
            <w:r w:rsidRPr="00F25B51">
              <w:rPr>
                <w:rFonts w:ascii="Book Antiqua" w:hAnsi="Book Antiqua"/>
                <w:sz w:val="20"/>
                <w:szCs w:val="20"/>
              </w:rPr>
              <w:t xml:space="preserve">- 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impreciso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confuso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pStyle w:val="Default"/>
              <w:rPr>
                <w:rFonts w:ascii="Book Antiqua" w:hAnsi="Book Antiqua"/>
                <w:color w:val="auto"/>
                <w:sz w:val="20"/>
                <w:szCs w:val="20"/>
              </w:rPr>
            </w:pPr>
            <w:r w:rsidRPr="00F25B51">
              <w:rPr>
                <w:rFonts w:ascii="Book Antiqua" w:hAnsi="Book Antiqua"/>
                <w:color w:val="auto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EA31A1" w:rsidP="003417FB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,</w:t>
            </w:r>
            <w:r w:rsidR="00A54C3F"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dimostrando</w:t>
            </w:r>
            <w:proofErr w:type="gramEnd"/>
            <w:r w:rsidR="00A54C3F"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altresì capacità di relazione, di riflessioni personali e competenze di cittadinanza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pStyle w:val="Default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Competenze trasversali e di cittadinanza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pregevoli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47A6E" w:rsidP="00F25B51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o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riginali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personali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generiche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elementari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proofErr w:type="gramStart"/>
            <w:r w:rsidRPr="00F25B51">
              <w:rPr>
                <w:rFonts w:ascii="Book Antiqua" w:hAnsi="Book Antiqua"/>
                <w:sz w:val="20"/>
                <w:szCs w:val="20"/>
              </w:rPr>
              <w:t>scarse</w:t>
            </w:r>
            <w:proofErr w:type="gramEnd"/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</w:tbl>
    <w:p w:rsidR="00A54C3F" w:rsidRPr="00947A6E" w:rsidRDefault="00A54C3F" w:rsidP="00A35889">
      <w:pPr>
        <w:pStyle w:val="Intestazione"/>
        <w:tabs>
          <w:tab w:val="clear" w:pos="4819"/>
          <w:tab w:val="clear" w:pos="9638"/>
          <w:tab w:val="left" w:pos="4155"/>
        </w:tabs>
        <w:rPr>
          <w:rFonts w:ascii="Book Antiqua" w:hAnsi="Book Antiqua"/>
          <w:b/>
          <w:sz w:val="20"/>
          <w:szCs w:val="20"/>
        </w:rPr>
      </w:pPr>
      <w:bookmarkStart w:id="0" w:name="_GoBack"/>
      <w:bookmarkEnd w:id="0"/>
    </w:p>
    <w:sectPr w:rsidR="00A54C3F" w:rsidRPr="00947A6E" w:rsidSect="00F25B51">
      <w:headerReference w:type="default" r:id="rId7"/>
      <w:footerReference w:type="default" r:id="rId8"/>
      <w:pgSz w:w="11906" w:h="16838"/>
      <w:pgMar w:top="28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97A" w:rsidRDefault="00D5697A" w:rsidP="006C4130">
      <w:r>
        <w:separator/>
      </w:r>
    </w:p>
  </w:endnote>
  <w:endnote w:type="continuationSeparator" w:id="0">
    <w:p w:rsidR="00D5697A" w:rsidRDefault="00D5697A" w:rsidP="006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6E" w:rsidRDefault="00947A6E" w:rsidP="00C21E8C">
    <w:pPr>
      <w:pStyle w:val="Pidipagina"/>
    </w:pPr>
  </w:p>
  <w:p w:rsidR="006C4130" w:rsidRDefault="006C41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97A" w:rsidRDefault="00D5697A" w:rsidP="006C4130">
      <w:r>
        <w:separator/>
      </w:r>
    </w:p>
  </w:footnote>
  <w:footnote w:type="continuationSeparator" w:id="0">
    <w:p w:rsidR="00D5697A" w:rsidRDefault="00D5697A" w:rsidP="006C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130" w:rsidRPr="00F25B51" w:rsidRDefault="006C4130" w:rsidP="00C21E8C">
    <w:pPr>
      <w:pStyle w:val="Intestazione"/>
      <w:tabs>
        <w:tab w:val="clear" w:pos="4819"/>
        <w:tab w:val="left" w:pos="8931"/>
      </w:tabs>
      <w:rPr>
        <w:rFonts w:ascii="Book Antiqua" w:hAnsi="Book Antiqua"/>
        <w:b/>
      </w:rPr>
    </w:pPr>
    <w:proofErr w:type="gramStart"/>
    <w:r w:rsidRPr="00F25B51">
      <w:rPr>
        <w:rFonts w:ascii="Book Antiqua" w:eastAsia="Times New Roman" w:hAnsi="Book Antiqua"/>
        <w:b/>
        <w:color w:val="4F81BD"/>
      </w:rPr>
      <w:t xml:space="preserve">Rubrica  </w:t>
    </w:r>
    <w:r w:rsidR="00653CA7" w:rsidRPr="00F25B51">
      <w:rPr>
        <w:rFonts w:ascii="Book Antiqua" w:eastAsia="Times New Roman" w:hAnsi="Book Antiqua"/>
        <w:b/>
        <w:color w:val="4F81BD"/>
      </w:rPr>
      <w:t>G</w:t>
    </w:r>
    <w:r w:rsidRPr="00F25B51">
      <w:rPr>
        <w:rFonts w:ascii="Book Antiqua" w:eastAsia="Times New Roman" w:hAnsi="Book Antiqua"/>
        <w:b/>
        <w:color w:val="4F81BD"/>
      </w:rPr>
      <w:t>iudizio</w:t>
    </w:r>
    <w:proofErr w:type="gramEnd"/>
    <w:r w:rsidRPr="00F25B51">
      <w:rPr>
        <w:rFonts w:ascii="Book Antiqua" w:eastAsia="Times New Roman" w:hAnsi="Book Antiqua"/>
        <w:b/>
        <w:color w:val="4F81BD"/>
      </w:rPr>
      <w:t xml:space="preserve"> complessivo  finale </w:t>
    </w:r>
    <w:r w:rsidR="00891DBB">
      <w:rPr>
        <w:rFonts w:ascii="Book Antiqua" w:eastAsia="Times New Roman" w:hAnsi="Book Antiqua"/>
        <w:b/>
        <w:color w:val="4F81BD"/>
      </w:rPr>
      <w:t xml:space="preserve"> Alunni H</w:t>
    </w:r>
    <w:r w:rsidRPr="00F25B51">
      <w:rPr>
        <w:rFonts w:ascii="Book Antiqua" w:eastAsia="Times New Roman" w:hAnsi="Book Antiqua"/>
        <w:b/>
        <w:color w:val="4F81BD"/>
      </w:rPr>
      <w:t xml:space="preserve">                                               Esame di stato I ciclo </w:t>
    </w:r>
    <w:r w:rsidR="00F25B51">
      <w:rPr>
        <w:rFonts w:ascii="Book Antiqua" w:eastAsia="Times New Roman" w:hAnsi="Book Antiqua"/>
        <w:b/>
        <w:color w:val="4F81BD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C3F"/>
    <w:rsid w:val="000A1CF9"/>
    <w:rsid w:val="000E7F33"/>
    <w:rsid w:val="001E3BA3"/>
    <w:rsid w:val="00216F8B"/>
    <w:rsid w:val="003417FB"/>
    <w:rsid w:val="00351C2A"/>
    <w:rsid w:val="003B595F"/>
    <w:rsid w:val="003E6713"/>
    <w:rsid w:val="00444E67"/>
    <w:rsid w:val="00457B2A"/>
    <w:rsid w:val="004B21D0"/>
    <w:rsid w:val="004B70E5"/>
    <w:rsid w:val="0050774C"/>
    <w:rsid w:val="00567070"/>
    <w:rsid w:val="00581A73"/>
    <w:rsid w:val="006223C9"/>
    <w:rsid w:val="00650FFF"/>
    <w:rsid w:val="00653CA7"/>
    <w:rsid w:val="006722B2"/>
    <w:rsid w:val="00677DF9"/>
    <w:rsid w:val="006861D4"/>
    <w:rsid w:val="006A3485"/>
    <w:rsid w:val="006C4130"/>
    <w:rsid w:val="00711FFE"/>
    <w:rsid w:val="007307C8"/>
    <w:rsid w:val="007B674B"/>
    <w:rsid w:val="00807CBA"/>
    <w:rsid w:val="00891DBB"/>
    <w:rsid w:val="008D3B6B"/>
    <w:rsid w:val="009018D0"/>
    <w:rsid w:val="009037CD"/>
    <w:rsid w:val="00905173"/>
    <w:rsid w:val="00911863"/>
    <w:rsid w:val="00947A6E"/>
    <w:rsid w:val="009544BE"/>
    <w:rsid w:val="009B2822"/>
    <w:rsid w:val="00A218F0"/>
    <w:rsid w:val="00A35889"/>
    <w:rsid w:val="00A45C4E"/>
    <w:rsid w:val="00A54C3F"/>
    <w:rsid w:val="00A85A60"/>
    <w:rsid w:val="00AB057F"/>
    <w:rsid w:val="00AB1050"/>
    <w:rsid w:val="00B54506"/>
    <w:rsid w:val="00BC3498"/>
    <w:rsid w:val="00C21E8C"/>
    <w:rsid w:val="00C86CDD"/>
    <w:rsid w:val="00CC2B49"/>
    <w:rsid w:val="00CE270E"/>
    <w:rsid w:val="00D15073"/>
    <w:rsid w:val="00D22866"/>
    <w:rsid w:val="00D5697A"/>
    <w:rsid w:val="00E13570"/>
    <w:rsid w:val="00E50EE6"/>
    <w:rsid w:val="00E5521E"/>
    <w:rsid w:val="00E576BF"/>
    <w:rsid w:val="00EA31A1"/>
    <w:rsid w:val="00EA45D9"/>
    <w:rsid w:val="00F12AC3"/>
    <w:rsid w:val="00F25B51"/>
    <w:rsid w:val="00F61D58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C3AC0E-FCCC-4EE7-8A85-E24582BB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4C3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4C3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C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C3F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C3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54C3F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4C3F"/>
    <w:pPr>
      <w:autoSpaceDE w:val="0"/>
      <w:autoSpaceDN w:val="0"/>
      <w:adjustRightInd w:val="0"/>
      <w:spacing w:line="240" w:lineRule="auto"/>
      <w:jc w:val="left"/>
    </w:pPr>
    <w:rPr>
      <w:rFonts w:ascii="Segoe UI" w:hAnsi="Segoe UI" w:cs="Segoe UI"/>
      <w:color w:val="000000"/>
      <w:sz w:val="24"/>
      <w:szCs w:val="24"/>
    </w:rPr>
  </w:style>
  <w:style w:type="paragraph" w:customStyle="1" w:styleId="Stile">
    <w:name w:val="Stile"/>
    <w:rsid w:val="00A54C3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1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13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C4130"/>
    <w:rPr>
      <w:color w:val="808080"/>
    </w:rPr>
  </w:style>
  <w:style w:type="paragraph" w:styleId="Nessunaspaziatura">
    <w:name w:val="No Spacing"/>
    <w:uiPriority w:val="1"/>
    <w:qFormat/>
    <w:rsid w:val="00947A6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16BB6-21AE-4D0E-A069-67AA5F54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 SECONDARIA DI I GRADO I.C.“FOSCOLO</dc:creator>
  <cp:lastModifiedBy>Giusi</cp:lastModifiedBy>
  <cp:revision>25</cp:revision>
  <dcterms:created xsi:type="dcterms:W3CDTF">2020-09-27T16:28:00Z</dcterms:created>
  <dcterms:modified xsi:type="dcterms:W3CDTF">2021-10-24T13:42:00Z</dcterms:modified>
</cp:coreProperties>
</file>